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74BD" w14:textId="77777777" w:rsidR="00600C07" w:rsidRPr="00600C07" w:rsidRDefault="00600C07" w:rsidP="00600C07">
      <w:pPr>
        <w:jc w:val="center"/>
        <w:rPr>
          <w:rFonts w:ascii="Arial" w:hAnsi="Arial" w:cs="Arial"/>
          <w:b/>
          <w:bCs/>
        </w:rPr>
      </w:pPr>
      <w:r w:rsidRPr="00600C07">
        <w:rPr>
          <w:rFonts w:ascii="Arial" w:hAnsi="Arial" w:cs="Arial"/>
          <w:b/>
          <w:bCs/>
        </w:rPr>
        <w:t>GANA CANCÚN 2 WORLD TRAVEL AWARDS COMO DESTINO TURÍSTICO LÍDER: ANA PATY PERALTA</w:t>
      </w:r>
    </w:p>
    <w:p w14:paraId="2361725E" w14:textId="77777777" w:rsidR="00600C07" w:rsidRPr="00600C07" w:rsidRDefault="00600C07" w:rsidP="00600C07">
      <w:pPr>
        <w:jc w:val="both"/>
        <w:rPr>
          <w:rFonts w:ascii="Arial" w:hAnsi="Arial" w:cs="Arial"/>
        </w:rPr>
      </w:pPr>
    </w:p>
    <w:p w14:paraId="6C6D55CA" w14:textId="77777777" w:rsidR="00600C07" w:rsidRPr="00600C07" w:rsidRDefault="00600C07" w:rsidP="00600C07">
      <w:pPr>
        <w:jc w:val="both"/>
        <w:rPr>
          <w:rFonts w:ascii="Arial" w:hAnsi="Arial" w:cs="Arial"/>
        </w:rPr>
      </w:pPr>
      <w:r w:rsidRPr="00600C07">
        <w:rPr>
          <w:rFonts w:ascii="Arial" w:hAnsi="Arial" w:cs="Arial"/>
          <w:b/>
          <w:bCs/>
        </w:rPr>
        <w:t>Cancún, Q. R., a 28 de agosto de 2023.-</w:t>
      </w:r>
      <w:r w:rsidRPr="00600C07">
        <w:rPr>
          <w:rFonts w:ascii="Arial" w:hAnsi="Arial" w:cs="Arial"/>
        </w:rPr>
        <w:t xml:space="preserve"> Con el respaldo de expertos en la industria de viaje, turismo y hotelería; así como por miles de turistas alrededor del mundo, Cancún fue reconocido en con dos premios en los </w:t>
      </w:r>
      <w:proofErr w:type="spellStart"/>
      <w:r w:rsidRPr="00600C07">
        <w:rPr>
          <w:rFonts w:ascii="Arial" w:hAnsi="Arial" w:cs="Arial"/>
        </w:rPr>
        <w:t>World</w:t>
      </w:r>
      <w:proofErr w:type="spellEnd"/>
      <w:r w:rsidRPr="00600C07">
        <w:rPr>
          <w:rFonts w:ascii="Arial" w:hAnsi="Arial" w:cs="Arial"/>
        </w:rPr>
        <w:t xml:space="preserve"> </w:t>
      </w:r>
      <w:proofErr w:type="spellStart"/>
      <w:r w:rsidRPr="00600C07">
        <w:rPr>
          <w:rFonts w:ascii="Arial" w:hAnsi="Arial" w:cs="Arial"/>
        </w:rPr>
        <w:t>Travel</w:t>
      </w:r>
      <w:proofErr w:type="spellEnd"/>
      <w:r w:rsidRPr="00600C07">
        <w:rPr>
          <w:rFonts w:ascii="Arial" w:hAnsi="Arial" w:cs="Arial"/>
        </w:rPr>
        <w:t xml:space="preserve"> </w:t>
      </w:r>
      <w:proofErr w:type="spellStart"/>
      <w:r w:rsidRPr="00600C07">
        <w:rPr>
          <w:rFonts w:ascii="Arial" w:hAnsi="Arial" w:cs="Arial"/>
        </w:rPr>
        <w:t>Awards</w:t>
      </w:r>
      <w:proofErr w:type="spellEnd"/>
      <w:r w:rsidRPr="00600C07">
        <w:rPr>
          <w:rFonts w:ascii="Arial" w:hAnsi="Arial" w:cs="Arial"/>
        </w:rPr>
        <w:t xml:space="preserve"> 2023, con lo que reafirma su posición como destino líder a nivel internacional, destacó la </w:t>
      </w:r>
      <w:proofErr w:type="gramStart"/>
      <w:r w:rsidRPr="00600C07">
        <w:rPr>
          <w:rFonts w:ascii="Arial" w:hAnsi="Arial" w:cs="Arial"/>
        </w:rPr>
        <w:t>Presidenta</w:t>
      </w:r>
      <w:proofErr w:type="gramEnd"/>
      <w:r w:rsidRPr="00600C07">
        <w:rPr>
          <w:rFonts w:ascii="Arial" w:hAnsi="Arial" w:cs="Arial"/>
        </w:rPr>
        <w:t xml:space="preserve"> Municipal, Ana Paty Peralta, al celebrar a los ganadores de dicho certamen.</w:t>
      </w:r>
    </w:p>
    <w:p w14:paraId="398117D3" w14:textId="77777777" w:rsidR="00600C07" w:rsidRPr="00600C07" w:rsidRDefault="00600C07" w:rsidP="00600C07">
      <w:pPr>
        <w:jc w:val="both"/>
        <w:rPr>
          <w:rFonts w:ascii="Arial" w:hAnsi="Arial" w:cs="Arial"/>
        </w:rPr>
      </w:pPr>
    </w:p>
    <w:p w14:paraId="287BD3CB" w14:textId="77777777" w:rsidR="00600C07" w:rsidRPr="00600C07" w:rsidRDefault="00600C07" w:rsidP="00600C07">
      <w:pPr>
        <w:jc w:val="both"/>
        <w:rPr>
          <w:rFonts w:ascii="Arial" w:hAnsi="Arial" w:cs="Arial"/>
        </w:rPr>
      </w:pPr>
      <w:r w:rsidRPr="00600C07">
        <w:rPr>
          <w:rFonts w:ascii="Arial" w:hAnsi="Arial" w:cs="Arial"/>
        </w:rPr>
        <w:t>Señaló que por sus hermosas playas color turquesa, blanca arena y oferta de actividades turísticas, la ciudad fue respaldada en las votaciones, logrando obtener los galardones “Ciudad Destino Líder en México y Centroamérica 2023” y “Destino de Playa Líder en México 2023”.</w:t>
      </w:r>
    </w:p>
    <w:p w14:paraId="3178D9EE" w14:textId="77777777" w:rsidR="00600C07" w:rsidRPr="00600C07" w:rsidRDefault="00600C07" w:rsidP="00600C07">
      <w:pPr>
        <w:jc w:val="both"/>
        <w:rPr>
          <w:rFonts w:ascii="Arial" w:hAnsi="Arial" w:cs="Arial"/>
        </w:rPr>
      </w:pPr>
    </w:p>
    <w:p w14:paraId="044D485F" w14:textId="77777777" w:rsidR="00600C07" w:rsidRPr="00600C07" w:rsidRDefault="00600C07" w:rsidP="00600C07">
      <w:pPr>
        <w:jc w:val="both"/>
        <w:rPr>
          <w:rFonts w:ascii="Arial" w:hAnsi="Arial" w:cs="Arial"/>
        </w:rPr>
      </w:pPr>
      <w:r w:rsidRPr="00600C07">
        <w:rPr>
          <w:rFonts w:ascii="Arial" w:hAnsi="Arial" w:cs="Arial"/>
        </w:rPr>
        <w:t xml:space="preserve">La </w:t>
      </w:r>
      <w:proofErr w:type="gramStart"/>
      <w:r w:rsidRPr="00600C07">
        <w:rPr>
          <w:rFonts w:ascii="Arial" w:hAnsi="Arial" w:cs="Arial"/>
        </w:rPr>
        <w:t>Alcaldesa</w:t>
      </w:r>
      <w:proofErr w:type="gramEnd"/>
      <w:r w:rsidRPr="00600C07">
        <w:rPr>
          <w:rFonts w:ascii="Arial" w:hAnsi="Arial" w:cs="Arial"/>
        </w:rPr>
        <w:t xml:space="preserve"> reiteró que estos dos premios obtenidos en los también conocidos “Oscar del turismo mundial”, son resultado de la preferencia de muchos viajeros por Cancún, gracias al trabajo diario y en conjunto de las autoridades, la iniciativa privada y los colaboradores turísticos, tanto para impulsar esta rama económica, conservar los atractivos naturales de la ciudad y destacarse por su servicio de calidad y calidez.</w:t>
      </w:r>
    </w:p>
    <w:p w14:paraId="23DE0DE0" w14:textId="77777777" w:rsidR="00600C07" w:rsidRPr="00600C07" w:rsidRDefault="00600C07" w:rsidP="00600C07">
      <w:pPr>
        <w:jc w:val="both"/>
        <w:rPr>
          <w:rFonts w:ascii="Arial" w:hAnsi="Arial" w:cs="Arial"/>
        </w:rPr>
      </w:pPr>
    </w:p>
    <w:p w14:paraId="18C7080B" w14:textId="77777777" w:rsidR="00600C07" w:rsidRPr="00600C07" w:rsidRDefault="00600C07" w:rsidP="00600C07">
      <w:pPr>
        <w:jc w:val="both"/>
        <w:rPr>
          <w:rFonts w:ascii="Arial" w:hAnsi="Arial" w:cs="Arial"/>
        </w:rPr>
      </w:pPr>
      <w:r w:rsidRPr="00600C07">
        <w:rPr>
          <w:rFonts w:ascii="Arial" w:hAnsi="Arial" w:cs="Arial"/>
        </w:rPr>
        <w:t>Además, subrayó que los indicadores turísticos se han mantenido altos en los que va de enero a julio, registrando una movilización de más de 19 millones de pasajeros en el Aeropuerto Internacional de Cancún, sumado a una ocupación acumulada del 81 por ciento durante siete meses, ambas muestras del éxito que tiene el destino ante la preferencia de los viajeros.</w:t>
      </w:r>
    </w:p>
    <w:p w14:paraId="268C5448" w14:textId="77777777" w:rsidR="00600C07" w:rsidRPr="00600C07" w:rsidRDefault="00600C07" w:rsidP="00600C07">
      <w:pPr>
        <w:jc w:val="both"/>
        <w:rPr>
          <w:rFonts w:ascii="Arial" w:hAnsi="Arial" w:cs="Arial"/>
        </w:rPr>
      </w:pPr>
    </w:p>
    <w:p w14:paraId="708A102A" w14:textId="77777777" w:rsidR="00600C07" w:rsidRPr="00600C07" w:rsidRDefault="00600C07" w:rsidP="00600C07">
      <w:pPr>
        <w:jc w:val="both"/>
        <w:rPr>
          <w:rFonts w:ascii="Arial" w:hAnsi="Arial" w:cs="Arial"/>
        </w:rPr>
      </w:pPr>
      <w:r w:rsidRPr="00600C07">
        <w:rPr>
          <w:rFonts w:ascii="Arial" w:hAnsi="Arial" w:cs="Arial"/>
        </w:rPr>
        <w:t xml:space="preserve">Además, en la región México y Centroamérica, los hoteles Grand Fiesta Americana Coral Beach Cancún y </w:t>
      </w:r>
      <w:proofErr w:type="spellStart"/>
      <w:r w:rsidRPr="00600C07">
        <w:rPr>
          <w:rFonts w:ascii="Arial" w:hAnsi="Arial" w:cs="Arial"/>
        </w:rPr>
        <w:t>Kempinski</w:t>
      </w:r>
      <w:proofErr w:type="spellEnd"/>
      <w:r w:rsidRPr="00600C07">
        <w:rPr>
          <w:rFonts w:ascii="Arial" w:hAnsi="Arial" w:cs="Arial"/>
        </w:rPr>
        <w:t xml:space="preserve"> Hotel Cancún también recibieron un galardón cada uno, sumado a Cancún Center, que se hizo con su propia estatuilla. Mientras que en la subregión México, el hotel Hyatt </w:t>
      </w:r>
      <w:proofErr w:type="spellStart"/>
      <w:r w:rsidRPr="00600C07">
        <w:rPr>
          <w:rFonts w:ascii="Arial" w:hAnsi="Arial" w:cs="Arial"/>
        </w:rPr>
        <w:t>Ziva</w:t>
      </w:r>
      <w:proofErr w:type="spellEnd"/>
      <w:r w:rsidRPr="00600C07">
        <w:rPr>
          <w:rFonts w:ascii="Arial" w:hAnsi="Arial" w:cs="Arial"/>
        </w:rPr>
        <w:t xml:space="preserve"> logró llevarse dos reconocimientos, mientras que el Gran </w:t>
      </w:r>
      <w:proofErr w:type="spellStart"/>
      <w:r w:rsidRPr="00600C07">
        <w:rPr>
          <w:rFonts w:ascii="Arial" w:hAnsi="Arial" w:cs="Arial"/>
        </w:rPr>
        <w:t>Residences</w:t>
      </w:r>
      <w:proofErr w:type="spellEnd"/>
      <w:r w:rsidRPr="00600C07">
        <w:rPr>
          <w:rFonts w:ascii="Arial" w:hAnsi="Arial" w:cs="Arial"/>
        </w:rPr>
        <w:t xml:space="preserve"> Riviera Cancún y Extreme </w:t>
      </w:r>
      <w:proofErr w:type="spellStart"/>
      <w:r w:rsidRPr="00600C07">
        <w:rPr>
          <w:rFonts w:ascii="Arial" w:hAnsi="Arial" w:cs="Arial"/>
        </w:rPr>
        <w:t>Adventuring</w:t>
      </w:r>
      <w:proofErr w:type="spellEnd"/>
      <w:r w:rsidRPr="00600C07">
        <w:rPr>
          <w:rFonts w:ascii="Arial" w:hAnsi="Arial" w:cs="Arial"/>
        </w:rPr>
        <w:t xml:space="preserve"> Cancún, alzaron cada uno su propio premio.</w:t>
      </w:r>
    </w:p>
    <w:p w14:paraId="7B9B1C6E" w14:textId="77777777" w:rsidR="00600C07" w:rsidRPr="00600C07" w:rsidRDefault="00600C07" w:rsidP="00600C07">
      <w:pPr>
        <w:jc w:val="both"/>
        <w:rPr>
          <w:rFonts w:ascii="Arial" w:hAnsi="Arial" w:cs="Arial"/>
        </w:rPr>
      </w:pPr>
    </w:p>
    <w:p w14:paraId="3EA0F378" w14:textId="12675D12" w:rsidR="00351441" w:rsidRPr="00600C07" w:rsidRDefault="00600C07" w:rsidP="00600C07">
      <w:pPr>
        <w:jc w:val="center"/>
        <w:rPr>
          <w:rFonts w:ascii="Arial" w:hAnsi="Arial" w:cs="Arial"/>
        </w:rPr>
      </w:pPr>
      <w:r w:rsidRPr="00600C07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351441" w:rsidRPr="00600C07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3312" w14:textId="77777777" w:rsidR="004F7FD0" w:rsidRDefault="004F7FD0" w:rsidP="0032752D">
      <w:r>
        <w:separator/>
      </w:r>
    </w:p>
  </w:endnote>
  <w:endnote w:type="continuationSeparator" w:id="0">
    <w:p w14:paraId="73B46719" w14:textId="77777777" w:rsidR="004F7FD0" w:rsidRDefault="004F7FD0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5FCC" w14:textId="77777777" w:rsidR="004F7FD0" w:rsidRDefault="004F7FD0" w:rsidP="0032752D">
      <w:r>
        <w:separator/>
      </w:r>
    </w:p>
  </w:footnote>
  <w:footnote w:type="continuationSeparator" w:id="0">
    <w:p w14:paraId="6BF9B930" w14:textId="77777777" w:rsidR="004F7FD0" w:rsidRDefault="004F7FD0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EAE210E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600C07">
            <w:rPr>
              <w:rFonts w:ascii="Gotham" w:hAnsi="Gotham"/>
              <w:b/>
              <w:sz w:val="22"/>
              <w:szCs w:val="22"/>
              <w:lang w:val="es-MX"/>
            </w:rPr>
            <w:t>90</w:t>
          </w:r>
        </w:p>
        <w:p w14:paraId="2564202F" w14:textId="58F4C3A7" w:rsidR="002A59FA" w:rsidRPr="00E068A5" w:rsidRDefault="00D048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600C07">
            <w:rPr>
              <w:rFonts w:ascii="Gotham" w:hAnsi="Gotham"/>
              <w:sz w:val="22"/>
              <w:szCs w:val="22"/>
              <w:lang w:val="es-MX"/>
            </w:rPr>
            <w:t>8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CD6913">
            <w:rPr>
              <w:rFonts w:ascii="Gotham" w:hAnsi="Gotham"/>
              <w:sz w:val="22"/>
              <w:szCs w:val="22"/>
              <w:lang w:val="es-MX"/>
            </w:rPr>
            <w:t>agost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6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8"/>
  </w:num>
  <w:num w:numId="7" w16cid:durableId="2057317754">
    <w:abstractNumId w:val="7"/>
  </w:num>
  <w:num w:numId="8" w16cid:durableId="1090004825">
    <w:abstractNumId w:val="3"/>
  </w:num>
  <w:num w:numId="9" w16cid:durableId="314064644">
    <w:abstractNumId w:val="5"/>
  </w:num>
  <w:num w:numId="10" w16cid:durableId="94328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87103"/>
    <w:rsid w:val="004B3D55"/>
    <w:rsid w:val="004F7FD0"/>
    <w:rsid w:val="00537E86"/>
    <w:rsid w:val="005423C8"/>
    <w:rsid w:val="005D5B5A"/>
    <w:rsid w:val="005D66EE"/>
    <w:rsid w:val="00600C07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2023-08-28T23:41:00Z</dcterms:created>
  <dcterms:modified xsi:type="dcterms:W3CDTF">2023-08-28T23:41:00Z</dcterms:modified>
</cp:coreProperties>
</file>